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95" w:rsidRDefault="00783695" w:rsidP="00783695">
      <w:pPr>
        <w:pStyle w:val="Heading1"/>
        <w:rPr>
          <w:rFonts w:ascii="Arial" w:hAnsi="Arial" w:cs="Arial"/>
          <w:color w:val="9933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1D3446" wp14:editId="616B2BFB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929640" cy="985520"/>
            <wp:effectExtent l="0" t="0" r="3810" b="5080"/>
            <wp:wrapTight wrapText="bothSides">
              <wp:wrapPolygon edited="0">
                <wp:start x="0" y="0"/>
                <wp:lineTo x="0" y="21294"/>
                <wp:lineTo x="21246" y="21294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Arial" w:hAnsi="Arial" w:cs="Arial"/>
          <w:color w:val="993300"/>
        </w:rPr>
        <w:t xml:space="preserve">Great Gaddesden C of E </w:t>
      </w:r>
    </w:p>
    <w:p w:rsidR="00783695" w:rsidRDefault="00783695" w:rsidP="00783695">
      <w:pPr>
        <w:pStyle w:val="Heading1"/>
      </w:pPr>
      <w:r>
        <w:rPr>
          <w:rFonts w:ascii="Arial" w:hAnsi="Arial" w:cs="Arial"/>
          <w:color w:val="993300"/>
        </w:rPr>
        <w:t>(Voluntary Aided) Primary School</w:t>
      </w:r>
    </w:p>
    <w:p w:rsidR="00783695" w:rsidRDefault="00783695" w:rsidP="00783695">
      <w:pPr>
        <w:pStyle w:val="Heading1"/>
        <w:jc w:val="left"/>
      </w:pPr>
    </w:p>
    <w:p w:rsidR="00783695" w:rsidRDefault="00783695" w:rsidP="00783695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783695" w:rsidRDefault="00783695" w:rsidP="00783695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783695" w:rsidRDefault="00783695" w:rsidP="00783695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  <w:r>
        <w:rPr>
          <w:rFonts w:ascii="Arial" w:hAnsi="Arial" w:cs="Arial"/>
          <w:b w:val="0"/>
          <w:color w:val="993300"/>
          <w:sz w:val="24"/>
          <w:szCs w:val="24"/>
        </w:rPr>
        <w:t>Telephone</w:t>
      </w:r>
      <w:r>
        <w:rPr>
          <w:rFonts w:ascii="Arial" w:hAnsi="Arial" w:cs="Arial"/>
          <w:b w:val="0"/>
          <w:color w:val="993300"/>
          <w:sz w:val="24"/>
          <w:szCs w:val="24"/>
        </w:rPr>
        <w:tab/>
        <w:t>01442 255734</w:t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  <w:t xml:space="preserve">  </w:t>
      </w:r>
      <w:r w:rsidR="0005026E">
        <w:rPr>
          <w:rFonts w:ascii="Arial" w:hAnsi="Arial" w:cs="Arial"/>
          <w:b w:val="0"/>
          <w:color w:val="993300"/>
          <w:sz w:val="24"/>
          <w:szCs w:val="24"/>
        </w:rPr>
        <w:t xml:space="preserve">      </w:t>
      </w:r>
      <w:r w:rsidR="0005026E">
        <w:rPr>
          <w:rFonts w:ascii="Arial" w:hAnsi="Arial" w:cs="Arial"/>
          <w:b w:val="0"/>
          <w:color w:val="993300"/>
          <w:sz w:val="24"/>
          <w:szCs w:val="24"/>
        </w:rPr>
        <w:tab/>
      </w:r>
      <w:r w:rsidR="0005026E"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</w:t>
      </w:r>
      <w:proofErr w:type="spellStart"/>
      <w:r w:rsidR="0005026E">
        <w:rPr>
          <w:rFonts w:ascii="Arial" w:hAnsi="Arial" w:cs="Arial"/>
          <w:b w:val="0"/>
          <w:color w:val="993300"/>
          <w:sz w:val="24"/>
          <w:szCs w:val="24"/>
        </w:rPr>
        <w:t>Headteacher</w:t>
      </w:r>
      <w:proofErr w:type="spellEnd"/>
      <w:r w:rsidR="0005026E">
        <w:rPr>
          <w:rFonts w:ascii="Arial" w:hAnsi="Arial" w:cs="Arial"/>
          <w:b w:val="0"/>
          <w:color w:val="993300"/>
          <w:sz w:val="24"/>
          <w:szCs w:val="24"/>
        </w:rPr>
        <w:t xml:space="preserve"> Mrs S. </w:t>
      </w:r>
      <w:proofErr w:type="spellStart"/>
      <w:r w:rsidR="0005026E">
        <w:rPr>
          <w:rFonts w:ascii="Arial" w:hAnsi="Arial" w:cs="Arial"/>
          <w:b w:val="0"/>
          <w:color w:val="993300"/>
          <w:sz w:val="24"/>
          <w:szCs w:val="24"/>
        </w:rPr>
        <w:t>Wickens</w:t>
      </w:r>
      <w:proofErr w:type="spellEnd"/>
    </w:p>
    <w:p w:rsidR="00783695" w:rsidRDefault="00783695" w:rsidP="00783695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       Great Gaddesden           </w:t>
      </w:r>
    </w:p>
    <w:p w:rsidR="00783695" w:rsidRDefault="00783695" w:rsidP="00783695">
      <w:pPr>
        <w:pStyle w:val="Heading3"/>
        <w:rPr>
          <w:rFonts w:ascii="Arial" w:hAnsi="Arial" w:cs="Arial"/>
          <w:b w:val="0"/>
          <w:color w:val="993300"/>
          <w:szCs w:val="24"/>
        </w:rPr>
      </w:pPr>
      <w:r>
        <w:rPr>
          <w:rFonts w:ascii="Arial" w:hAnsi="Arial" w:cs="Arial"/>
          <w:b w:val="0"/>
          <w:color w:val="993300"/>
          <w:szCs w:val="24"/>
        </w:rPr>
        <w:t>Email</w:t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hyperlink r:id="rId5" w:history="1">
        <w:r>
          <w:rPr>
            <w:rStyle w:val="Hyperlink"/>
            <w:rFonts w:ascii="Arial" w:hAnsi="Arial" w:cs="Arial"/>
          </w:rPr>
          <w:t>head@greatgaddesden.herts.sch.uk</w:t>
        </w:r>
      </w:hyperlink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  <w:t xml:space="preserve">           Hemel Hempstead</w:t>
      </w:r>
    </w:p>
    <w:p w:rsidR="00783695" w:rsidRDefault="00783695" w:rsidP="00783695">
      <w:pPr>
        <w:pStyle w:val="Heading3"/>
        <w:rPr>
          <w:rFonts w:ascii="Arial" w:hAnsi="Arial" w:cs="Arial"/>
          <w:b w:val="0"/>
          <w:color w:val="993300"/>
          <w:szCs w:val="24"/>
        </w:rPr>
      </w:pP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hyperlink r:id="rId6" w:history="1">
        <w:r>
          <w:rPr>
            <w:rStyle w:val="Hyperlink"/>
            <w:rFonts w:ascii="Arial" w:hAnsi="Arial" w:cs="Arial"/>
          </w:rPr>
          <w:t>admin@greatgaddesden.herts.sch.uk</w:t>
        </w:r>
      </w:hyperlink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  <w:t xml:space="preserve">           Herts</w:t>
      </w:r>
    </w:p>
    <w:p w:rsidR="00783695" w:rsidRDefault="00783695" w:rsidP="00783695">
      <w:pPr>
        <w:pStyle w:val="Heading3"/>
        <w:rPr>
          <w:rFonts w:ascii="Arial" w:hAnsi="Arial" w:cs="Arial"/>
        </w:rPr>
      </w:pPr>
      <w:r>
        <w:rPr>
          <w:rFonts w:ascii="Arial" w:hAnsi="Arial" w:cs="Arial"/>
          <w:b w:val="0"/>
          <w:color w:val="993300"/>
          <w:szCs w:val="24"/>
        </w:rPr>
        <w:t>Website</w:t>
      </w:r>
      <w:r>
        <w:rPr>
          <w:rFonts w:ascii="Arial" w:hAnsi="Arial" w:cs="Arial"/>
          <w:b w:val="0"/>
          <w:color w:val="993300"/>
          <w:szCs w:val="24"/>
        </w:rPr>
        <w:tab/>
        <w:t>www.greatgaddesden.herts.sch.uk</w:t>
      </w:r>
      <w:r>
        <w:rPr>
          <w:rFonts w:ascii="Arial" w:hAnsi="Arial" w:cs="Arial"/>
          <w:color w:val="993300"/>
          <w:sz w:val="20"/>
        </w:rPr>
        <w:tab/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b w:val="0"/>
        </w:rPr>
        <w:t xml:space="preserve">     HP1 3BT</w:t>
      </w:r>
    </w:p>
    <w:p w:rsidR="00783695" w:rsidRDefault="00783695" w:rsidP="00783695">
      <w:pPr>
        <w:jc w:val="right"/>
        <w:rPr>
          <w:rFonts w:ascii="Arial" w:hAnsi="Arial" w:cs="Arial"/>
          <w:highlight w:val="yellow"/>
        </w:rPr>
      </w:pPr>
    </w:p>
    <w:p w:rsidR="00783695" w:rsidRDefault="0005026E" w:rsidP="00783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September 2019</w:t>
      </w:r>
      <w:bookmarkStart w:id="0" w:name="_GoBack"/>
      <w:bookmarkEnd w:id="0"/>
    </w:p>
    <w:p w:rsidR="00783695" w:rsidRDefault="00783695" w:rsidP="00783695">
      <w:pPr>
        <w:jc w:val="right"/>
        <w:rPr>
          <w:rFonts w:ascii="Arial" w:hAnsi="Arial" w:cs="Arial"/>
        </w:rPr>
      </w:pPr>
    </w:p>
    <w:p w:rsidR="00783695" w:rsidRDefault="00783695" w:rsidP="00783695">
      <w:pPr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</w:p>
    <w:p w:rsidR="00783695" w:rsidRDefault="00783695" w:rsidP="00783695">
      <w:pPr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letter outlines the curriculum for Years 3 and 4 for the Autumn Term.  We are keen to share with you what we are learning in school in order for you to support your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at home.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20561F" w:rsidP="00783695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1EFBA3" wp14:editId="58A881BE">
            <wp:simplePos x="0" y="0"/>
            <wp:positionH relativeFrom="column">
              <wp:posOffset>-41275</wp:posOffset>
            </wp:positionH>
            <wp:positionV relativeFrom="paragraph">
              <wp:posOffset>125095</wp:posOffset>
            </wp:positionV>
            <wp:extent cx="144780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316" y="21328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695" w:rsidRPr="005A3465">
        <w:rPr>
          <w:rFonts w:ascii="Arial" w:hAnsi="Arial" w:cs="Arial"/>
        </w:rPr>
        <w:t xml:space="preserve">In </w:t>
      </w:r>
      <w:r w:rsidR="00783695" w:rsidRPr="005A3465">
        <w:rPr>
          <w:rFonts w:ascii="Arial" w:hAnsi="Arial" w:cs="Arial"/>
          <w:b/>
        </w:rPr>
        <w:t xml:space="preserve">Maths </w:t>
      </w:r>
      <w:r w:rsidR="00783695" w:rsidRPr="005A3465">
        <w:rPr>
          <w:rFonts w:ascii="Arial" w:hAnsi="Arial" w:cs="Arial"/>
        </w:rPr>
        <w:t xml:space="preserve">this term we will be studying the following units: </w:t>
      </w:r>
      <w:r w:rsidR="00783695">
        <w:rPr>
          <w:rFonts w:ascii="Arial" w:hAnsi="Arial" w:cs="Arial"/>
        </w:rPr>
        <w:t>Number and Place Value, Addition and Subtraction, Multiplication and Division, Fractions, Statistic, Measurement, Geometry: Properties of Shape, Geometry: Position and Direction as well as developing our mental maths skills and our problem-solving skills.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we will be focusing upon the rapid recall of multiplication facts and the corresponding division fact.</w:t>
      </w:r>
    </w:p>
    <w:p w:rsidR="00A801A4" w:rsidRDefault="00A801A4" w:rsidP="00783695">
      <w:pPr>
        <w:jc w:val="both"/>
        <w:rPr>
          <w:rFonts w:ascii="Arial" w:hAnsi="Arial" w:cs="Arial"/>
        </w:rPr>
      </w:pPr>
    </w:p>
    <w:p w:rsidR="00A801A4" w:rsidRDefault="00A801A4" w:rsidP="00783695">
      <w:pPr>
        <w:jc w:val="both"/>
        <w:rPr>
          <w:rFonts w:ascii="Arial" w:hAnsi="Arial" w:cs="Arial"/>
        </w:rPr>
      </w:pPr>
    </w:p>
    <w:p w:rsidR="00783695" w:rsidRPr="00031E1F" w:rsidRDefault="00783695" w:rsidP="00783695">
      <w:pPr>
        <w:jc w:val="both"/>
        <w:rPr>
          <w:rFonts w:ascii="Arial" w:hAnsi="Arial" w:cs="Arial"/>
        </w:rPr>
      </w:pPr>
    </w:p>
    <w:p w:rsidR="00783695" w:rsidRPr="00031E1F" w:rsidRDefault="00783695" w:rsidP="00783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 xml:space="preserve">English </w:t>
      </w:r>
      <w:r w:rsidRPr="00280E0F">
        <w:rPr>
          <w:rFonts w:ascii="Arial" w:hAnsi="Arial" w:cs="Arial"/>
        </w:rPr>
        <w:t>this term we will be studying the following units:</w:t>
      </w:r>
      <w:r w:rsidR="00B677E2" w:rsidRPr="00280E0F">
        <w:rPr>
          <w:rFonts w:ascii="Arial" w:hAnsi="Arial" w:cs="Arial"/>
        </w:rPr>
        <w:t xml:space="preserve"> Recount</w:t>
      </w:r>
      <w:r w:rsidR="004F289C">
        <w:rPr>
          <w:rFonts w:ascii="Arial" w:hAnsi="Arial" w:cs="Arial"/>
        </w:rPr>
        <w:t>s,</w:t>
      </w:r>
      <w:r w:rsidR="00280E0F" w:rsidRPr="00280E0F">
        <w:rPr>
          <w:rFonts w:ascii="Arial" w:hAnsi="Arial" w:cs="Arial"/>
        </w:rPr>
        <w:t xml:space="preserve"> Poetry</w:t>
      </w:r>
      <w:r w:rsidR="00B677E2" w:rsidRPr="00280E0F">
        <w:rPr>
          <w:rFonts w:ascii="Arial" w:hAnsi="Arial" w:cs="Arial"/>
        </w:rPr>
        <w:t xml:space="preserve"> and Stories</w:t>
      </w:r>
      <w:r w:rsidR="0020561F">
        <w:rPr>
          <w:rFonts w:ascii="Arial" w:hAnsi="Arial" w:cs="Arial"/>
        </w:rPr>
        <w:t xml:space="preserve"> about Roman life</w:t>
      </w:r>
      <w:r w:rsidR="004F289C">
        <w:rPr>
          <w:rFonts w:ascii="Arial" w:hAnsi="Arial" w:cs="Arial"/>
        </w:rPr>
        <w:t xml:space="preserve">, </w:t>
      </w:r>
      <w:r w:rsidR="00280E0F" w:rsidRPr="00280E0F">
        <w:rPr>
          <w:rFonts w:ascii="Arial" w:hAnsi="Arial" w:cs="Arial"/>
        </w:rPr>
        <w:t>Non chronological Report</w:t>
      </w:r>
      <w:r w:rsidR="004F289C">
        <w:rPr>
          <w:rFonts w:ascii="Arial" w:hAnsi="Arial" w:cs="Arial"/>
        </w:rPr>
        <w:t>s</w:t>
      </w:r>
      <w:r w:rsidR="00280E0F" w:rsidRPr="00280E0F">
        <w:rPr>
          <w:rFonts w:ascii="Arial" w:hAnsi="Arial" w:cs="Arial"/>
        </w:rPr>
        <w:t xml:space="preserve"> and </w:t>
      </w:r>
      <w:r w:rsidR="004F289C">
        <w:rPr>
          <w:rFonts w:ascii="Arial" w:hAnsi="Arial" w:cs="Arial"/>
        </w:rPr>
        <w:t>Myths and Legends.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Pr="000868D2" w:rsidRDefault="00783695" w:rsidP="00783695">
      <w:pPr>
        <w:jc w:val="both"/>
        <w:rPr>
          <w:rFonts w:ascii="Arial" w:hAnsi="Arial" w:cs="Arial"/>
          <w:i/>
        </w:rPr>
      </w:pPr>
      <w:r w:rsidRPr="00A05250">
        <w:rPr>
          <w:rFonts w:ascii="Arial" w:hAnsi="Arial" w:cs="Arial"/>
        </w:rPr>
        <w:t xml:space="preserve">In </w:t>
      </w:r>
      <w:r w:rsidRPr="00A05250">
        <w:rPr>
          <w:rFonts w:ascii="Arial" w:hAnsi="Arial" w:cs="Arial"/>
          <w:b/>
        </w:rPr>
        <w:t>R.E.</w:t>
      </w:r>
      <w:r w:rsidRPr="00A05250">
        <w:rPr>
          <w:rFonts w:ascii="Arial" w:hAnsi="Arial" w:cs="Arial"/>
        </w:rPr>
        <w:t xml:space="preserve"> this half-term, our topic is </w:t>
      </w:r>
      <w:r w:rsidRPr="00A05250">
        <w:rPr>
          <w:rFonts w:ascii="Arial" w:hAnsi="Arial" w:cs="Arial"/>
          <w:i/>
        </w:rPr>
        <w:t>‘</w:t>
      </w:r>
      <w:r>
        <w:rPr>
          <w:rFonts w:ascii="Arial" w:hAnsi="Arial" w:cs="Arial"/>
          <w:i/>
        </w:rPr>
        <w:t xml:space="preserve">Belonging: Hinduism Teaching about God’.  </w:t>
      </w:r>
      <w:r w:rsidRPr="00281722">
        <w:rPr>
          <w:rFonts w:ascii="Arial" w:hAnsi="Arial" w:cs="Arial"/>
        </w:rPr>
        <w:t>During this unit of work, we shall learn about what Hindus teach their children about God.</w:t>
      </w:r>
      <w:r>
        <w:rPr>
          <w:rFonts w:ascii="Arial" w:hAnsi="Arial" w:cs="Arial"/>
        </w:rPr>
        <w:t xml:space="preserve">  After half-term, we shall be learning about how Advent and Christmas are celebrated around the world.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 w:rsidRPr="009524D5">
        <w:rPr>
          <w:rFonts w:ascii="Arial" w:hAnsi="Arial" w:cs="Arial"/>
        </w:rPr>
        <w:t xml:space="preserve">In our </w:t>
      </w:r>
      <w:r w:rsidRPr="009524D5">
        <w:rPr>
          <w:rFonts w:ascii="Arial" w:hAnsi="Arial" w:cs="Arial"/>
          <w:b/>
        </w:rPr>
        <w:t>Science</w:t>
      </w:r>
      <w:r w:rsidRPr="009524D5">
        <w:rPr>
          <w:rFonts w:ascii="Arial" w:hAnsi="Arial" w:cs="Arial"/>
        </w:rPr>
        <w:t xml:space="preserve"> lessons, our topic is </w:t>
      </w:r>
      <w:r w:rsidRPr="009524D5">
        <w:rPr>
          <w:rFonts w:ascii="Arial" w:hAnsi="Arial" w:cs="Arial"/>
          <w:i/>
        </w:rPr>
        <w:t>‘</w:t>
      </w:r>
      <w:r w:rsidR="009524D5">
        <w:rPr>
          <w:rFonts w:ascii="Arial" w:hAnsi="Arial" w:cs="Arial"/>
        </w:rPr>
        <w:t>Forces and magnets’ where the children will lea</w:t>
      </w:r>
      <w:r w:rsidR="004F289C">
        <w:rPr>
          <w:rFonts w:ascii="Arial" w:hAnsi="Arial" w:cs="Arial"/>
        </w:rPr>
        <w:t>r</w:t>
      </w:r>
      <w:r w:rsidR="009524D5">
        <w:rPr>
          <w:rFonts w:ascii="Arial" w:hAnsi="Arial" w:cs="Arial"/>
        </w:rPr>
        <w:t xml:space="preserve">n </w:t>
      </w:r>
      <w:r w:rsidR="009524D5" w:rsidRPr="009524D5">
        <w:rPr>
          <w:rFonts w:ascii="Arial" w:hAnsi="Arial" w:cs="Arial"/>
        </w:rPr>
        <w:t>that forces are pushes and pulls which can make things move, stop or change shape</w:t>
      </w:r>
      <w:r w:rsidR="009524D5">
        <w:rPr>
          <w:rFonts w:ascii="Arial" w:hAnsi="Arial" w:cs="Arial"/>
        </w:rPr>
        <w:t xml:space="preserve">. We will also be </w:t>
      </w:r>
      <w:r w:rsidR="009524D5" w:rsidRPr="009524D5">
        <w:rPr>
          <w:rFonts w:ascii="Arial" w:hAnsi="Arial" w:cs="Arial"/>
        </w:rPr>
        <w:t>set</w:t>
      </w:r>
      <w:r w:rsidR="009524D5">
        <w:rPr>
          <w:rFonts w:ascii="Arial" w:hAnsi="Arial" w:cs="Arial"/>
        </w:rPr>
        <w:t>ting</w:t>
      </w:r>
      <w:r w:rsidR="009524D5" w:rsidRPr="009524D5">
        <w:rPr>
          <w:rFonts w:ascii="Arial" w:hAnsi="Arial" w:cs="Arial"/>
        </w:rPr>
        <w:t xml:space="preserve"> up and conduct</w:t>
      </w:r>
      <w:r w:rsidR="009524D5">
        <w:rPr>
          <w:rFonts w:ascii="Arial" w:hAnsi="Arial" w:cs="Arial"/>
        </w:rPr>
        <w:t>ing</w:t>
      </w:r>
      <w:r w:rsidR="009524D5" w:rsidRPr="009524D5">
        <w:rPr>
          <w:rFonts w:ascii="Arial" w:hAnsi="Arial" w:cs="Arial"/>
        </w:rPr>
        <w:t xml:space="preserve"> comparative fair test</w:t>
      </w:r>
      <w:r w:rsidR="009524D5">
        <w:rPr>
          <w:rFonts w:ascii="Arial" w:hAnsi="Arial" w:cs="Arial"/>
        </w:rPr>
        <w:t>s</w:t>
      </w:r>
      <w:r w:rsidR="009524D5" w:rsidRPr="009524D5">
        <w:rPr>
          <w:rFonts w:ascii="Arial" w:hAnsi="Arial" w:cs="Arial"/>
        </w:rPr>
        <w:t xml:space="preserve">, </w:t>
      </w:r>
      <w:r w:rsidR="009524D5">
        <w:rPr>
          <w:rFonts w:ascii="Arial" w:hAnsi="Arial" w:cs="Arial"/>
        </w:rPr>
        <w:t xml:space="preserve">then learning to </w:t>
      </w:r>
      <w:r w:rsidR="009524D5" w:rsidRPr="009524D5">
        <w:rPr>
          <w:rFonts w:ascii="Arial" w:hAnsi="Arial" w:cs="Arial"/>
        </w:rPr>
        <w:t xml:space="preserve">record measurements </w:t>
      </w:r>
      <w:r w:rsidR="009524D5">
        <w:rPr>
          <w:rFonts w:ascii="Arial" w:hAnsi="Arial" w:cs="Arial"/>
        </w:rPr>
        <w:t xml:space="preserve">taken </w:t>
      </w:r>
      <w:r w:rsidR="009524D5" w:rsidRPr="009524D5">
        <w:rPr>
          <w:rFonts w:ascii="Arial" w:hAnsi="Arial" w:cs="Arial"/>
        </w:rPr>
        <w:t xml:space="preserve">and discuss </w:t>
      </w:r>
      <w:r w:rsidR="009524D5">
        <w:rPr>
          <w:rFonts w:ascii="Arial" w:hAnsi="Arial" w:cs="Arial"/>
        </w:rPr>
        <w:t xml:space="preserve">the </w:t>
      </w:r>
      <w:r w:rsidR="009524D5" w:rsidRPr="009524D5">
        <w:rPr>
          <w:rFonts w:ascii="Arial" w:hAnsi="Arial" w:cs="Arial"/>
        </w:rPr>
        <w:t>results</w:t>
      </w:r>
      <w:r w:rsidR="009524D5">
        <w:rPr>
          <w:rFonts w:ascii="Arial" w:hAnsi="Arial" w:cs="Arial"/>
        </w:rPr>
        <w:t>.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 w:rsidRPr="004F289C">
        <w:rPr>
          <w:rFonts w:ascii="Arial" w:hAnsi="Arial" w:cs="Arial"/>
        </w:rPr>
        <w:t xml:space="preserve">Our </w:t>
      </w:r>
      <w:r w:rsidRPr="004F289C">
        <w:rPr>
          <w:rFonts w:ascii="Arial" w:hAnsi="Arial" w:cs="Arial"/>
          <w:b/>
        </w:rPr>
        <w:t>ICT</w:t>
      </w:r>
      <w:r w:rsidRPr="004F289C">
        <w:rPr>
          <w:rFonts w:ascii="Arial" w:hAnsi="Arial" w:cs="Arial"/>
        </w:rPr>
        <w:t xml:space="preserve"> lessons will be focused</w:t>
      </w:r>
      <w:r w:rsidR="004F289C" w:rsidRPr="004F289C">
        <w:rPr>
          <w:rFonts w:ascii="Arial" w:hAnsi="Arial" w:cs="Arial"/>
        </w:rPr>
        <w:t xml:space="preserve"> on</w:t>
      </w:r>
      <w:r w:rsidR="004F289C">
        <w:rPr>
          <w:rFonts w:ascii="Arial" w:hAnsi="Arial" w:cs="Arial"/>
        </w:rPr>
        <w:t xml:space="preserve"> designing and</w:t>
      </w:r>
      <w:r w:rsidR="004F289C" w:rsidRPr="004F289C">
        <w:rPr>
          <w:rFonts w:ascii="Arial" w:hAnsi="Arial" w:cs="Arial"/>
        </w:rPr>
        <w:t xml:space="preserve"> creating a comic strip</w:t>
      </w:r>
      <w:r w:rsidR="004F289C">
        <w:rPr>
          <w:rFonts w:ascii="Arial" w:hAnsi="Arial" w:cs="Arial"/>
        </w:rPr>
        <w:t xml:space="preserve"> using a storyboard creator. After half term we will meteorologists learning about the weather and</w:t>
      </w:r>
      <w:r w:rsidR="004F289C" w:rsidRPr="004F289C">
        <w:rPr>
          <w:rFonts w:ascii="Arial" w:hAnsi="Arial" w:cs="Arial"/>
        </w:rPr>
        <w:t xml:space="preserve"> presenting the weather.</w:t>
      </w:r>
      <w:r w:rsidR="004F289C">
        <w:rPr>
          <w:rFonts w:ascii="Arial" w:hAnsi="Arial" w:cs="Arial"/>
        </w:rPr>
        <w:t xml:space="preserve"> 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Pr="00AC5A34" w:rsidRDefault="00783695" w:rsidP="00783695">
      <w:pPr>
        <w:jc w:val="both"/>
        <w:rPr>
          <w:rFonts w:ascii="Arial" w:hAnsi="Arial" w:cs="Arial"/>
        </w:rPr>
      </w:pPr>
    </w:p>
    <w:p w:rsidR="00783695" w:rsidRPr="006D3278" w:rsidRDefault="00783695" w:rsidP="00783695">
      <w:pPr>
        <w:jc w:val="both"/>
        <w:rPr>
          <w:rFonts w:ascii="Arial" w:hAnsi="Arial" w:cs="Arial"/>
        </w:rPr>
      </w:pPr>
    </w:p>
    <w:p w:rsidR="00783695" w:rsidRPr="0020561F" w:rsidRDefault="009015E9" w:rsidP="0078369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817279" cy="1123950"/>
            <wp:effectExtent l="0" t="0" r="1905" b="0"/>
            <wp:docPr id="1" name="Picture 1" descr="C:\Users\Debby.Lilley\AppData\Local\Microsoft\Windows\INetCache\Content.Word\history-romans-ancient_rome-ancient_romans-roman_senator-cartoons-pban34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y.Lilley\AppData\Local\Microsoft\Windows\INetCache\Content.Word\history-romans-ancient_rome-ancient_romans-roman_senator-cartoons-pban34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13" cy="11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695" w:rsidRPr="0020561F">
        <w:rPr>
          <w:rFonts w:ascii="Arial" w:hAnsi="Arial" w:cs="Arial"/>
        </w:rPr>
        <w:t xml:space="preserve">In </w:t>
      </w:r>
      <w:r w:rsidR="00783695" w:rsidRPr="0020561F">
        <w:rPr>
          <w:rFonts w:ascii="Arial" w:hAnsi="Arial" w:cs="Arial"/>
          <w:b/>
        </w:rPr>
        <w:t xml:space="preserve">History </w:t>
      </w:r>
      <w:r w:rsidR="00783695" w:rsidRPr="0020561F">
        <w:rPr>
          <w:rFonts w:ascii="Arial" w:hAnsi="Arial" w:cs="Arial"/>
        </w:rPr>
        <w:t xml:space="preserve">this term our topic is the </w:t>
      </w:r>
      <w:r w:rsidR="00783695" w:rsidRPr="0020561F">
        <w:rPr>
          <w:rFonts w:ascii="Arial" w:hAnsi="Arial" w:cs="Arial"/>
          <w:b/>
        </w:rPr>
        <w:t>Romans</w:t>
      </w:r>
      <w:r w:rsidR="0020561F" w:rsidRPr="0020561F">
        <w:rPr>
          <w:rFonts w:ascii="Arial" w:hAnsi="Arial" w:cs="Arial"/>
          <w:b/>
        </w:rPr>
        <w:t>.</w:t>
      </w:r>
      <w:r w:rsidR="0020561F">
        <w:rPr>
          <w:rFonts w:ascii="Arial" w:hAnsi="Arial" w:cs="Arial"/>
        </w:rPr>
        <w:t xml:space="preserve"> We will be learning about how they lived, worshipped and fought. We are planning to have a Roman day later on in the term!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AD4A55" wp14:editId="5B099E08">
            <wp:simplePos x="0" y="0"/>
            <wp:positionH relativeFrom="column">
              <wp:posOffset>5343896</wp:posOffset>
            </wp:positionH>
            <wp:positionV relativeFrom="paragraph">
              <wp:posOffset>8675</wp:posOffset>
            </wp:positionV>
            <wp:extent cx="114554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93" y="21138"/>
                <wp:lineTo x="21193" y="0"/>
                <wp:lineTo x="0" y="0"/>
              </wp:wrapPolygon>
            </wp:wrapTight>
            <wp:docPr id="4" name="Picture 4" descr="Description: http://t2.gstatic.com/images?q=tbn:ANd9GcQ4HREZ10fzlKSS0TA8yGz8GyjQo-zou_XJXCnXs77FXI2GvMNAcGsCIE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2.gstatic.com/images?q=tbn:ANd9GcQ4HREZ10fzlKSS0TA8yGz8GyjQo-zou_XJXCnXs77FXI2GvMNAcGsCIET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B7">
        <w:rPr>
          <w:rFonts w:ascii="Arial" w:hAnsi="Arial" w:cs="Arial"/>
        </w:rPr>
        <w:t xml:space="preserve">In </w:t>
      </w:r>
      <w:r w:rsidRPr="00783695">
        <w:rPr>
          <w:rFonts w:ascii="Arial" w:hAnsi="Arial" w:cs="Arial"/>
          <w:b/>
        </w:rPr>
        <w:t>Art</w:t>
      </w:r>
      <w:r w:rsidRPr="00576CB7">
        <w:rPr>
          <w:rFonts w:ascii="Arial" w:hAnsi="Arial" w:cs="Arial"/>
        </w:rPr>
        <w:t xml:space="preserve"> this term we will be </w:t>
      </w:r>
      <w:r>
        <w:rPr>
          <w:rFonts w:ascii="Arial" w:hAnsi="Arial" w:cs="Arial"/>
        </w:rPr>
        <w:t>developing our drawing skills.</w:t>
      </w:r>
      <w:r w:rsidRPr="00576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will be learning about perspective and looking at the work of Vermeer in particular. After half term the children will have opportunity to create a mosaic, linking in with their topic on the Romans.  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</w:pP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Music</w:t>
      </w:r>
      <w:r w:rsidR="004F289C">
        <w:rPr>
          <w:rFonts w:ascii="Arial" w:hAnsi="Arial" w:cs="Arial"/>
        </w:rPr>
        <w:t xml:space="preserve"> this term, the topics we will be learning about are: Animal magic, exploring descriptive sounds through animal songs. In the second half term we will be learning rhythmic patterns through </w:t>
      </w:r>
      <w:r w:rsidR="0036144A">
        <w:rPr>
          <w:rFonts w:ascii="Arial" w:hAnsi="Arial" w:cs="Arial"/>
        </w:rPr>
        <w:t>well-known</w:t>
      </w:r>
      <w:r w:rsidR="004F289C">
        <w:rPr>
          <w:rFonts w:ascii="Arial" w:hAnsi="Arial" w:cs="Arial"/>
        </w:rPr>
        <w:t xml:space="preserve"> children’s songs. </w:t>
      </w:r>
    </w:p>
    <w:p w:rsidR="00692AA5" w:rsidRDefault="00692AA5" w:rsidP="00783695">
      <w:pPr>
        <w:jc w:val="both"/>
        <w:rPr>
          <w:rFonts w:ascii="Arial" w:hAnsi="Arial" w:cs="Arial"/>
        </w:rPr>
      </w:pPr>
    </w:p>
    <w:p w:rsidR="00783695" w:rsidRPr="0036144A" w:rsidRDefault="00783695" w:rsidP="00783695">
      <w:pPr>
        <w:jc w:val="both"/>
        <w:rPr>
          <w:rFonts w:ascii="Arial" w:hAnsi="Arial" w:cs="Arial"/>
        </w:rPr>
      </w:pPr>
      <w:r w:rsidRPr="0036144A">
        <w:rPr>
          <w:rFonts w:ascii="Arial" w:hAnsi="Arial" w:cs="Arial"/>
        </w:rPr>
        <w:t xml:space="preserve">During our </w:t>
      </w:r>
      <w:r w:rsidRPr="0036144A">
        <w:rPr>
          <w:rFonts w:ascii="Arial" w:hAnsi="Arial" w:cs="Arial"/>
          <w:b/>
        </w:rPr>
        <w:t>P.E.</w:t>
      </w:r>
      <w:r w:rsidRPr="0036144A">
        <w:rPr>
          <w:rFonts w:ascii="Arial" w:hAnsi="Arial" w:cs="Arial"/>
        </w:rPr>
        <w:t xml:space="preserve"> and </w:t>
      </w:r>
      <w:r w:rsidRPr="0036144A">
        <w:rPr>
          <w:rFonts w:ascii="Arial" w:hAnsi="Arial" w:cs="Arial"/>
          <w:b/>
        </w:rPr>
        <w:t>Games</w:t>
      </w:r>
      <w:r w:rsidRPr="0036144A">
        <w:rPr>
          <w:rFonts w:ascii="Arial" w:hAnsi="Arial" w:cs="Arial"/>
        </w:rPr>
        <w:t xml:space="preserve"> lessons we will be</w:t>
      </w:r>
      <w:r w:rsidR="00F326C7" w:rsidRPr="0036144A">
        <w:rPr>
          <w:rFonts w:ascii="Arial" w:hAnsi="Arial" w:cs="Arial"/>
        </w:rPr>
        <w:t xml:space="preserve"> learning the skills needed for playing football and tag rugby</w:t>
      </w:r>
      <w:r w:rsidRPr="0036144A">
        <w:rPr>
          <w:rFonts w:ascii="Arial" w:hAnsi="Arial" w:cs="Arial"/>
        </w:rPr>
        <w:t>.</w:t>
      </w:r>
      <w:r w:rsidR="00F326C7" w:rsidRPr="0036144A">
        <w:rPr>
          <w:rFonts w:ascii="Arial" w:hAnsi="Arial" w:cs="Arial"/>
        </w:rPr>
        <w:t xml:space="preserve"> We will also be learning about dance and gymnastics. </w:t>
      </w:r>
    </w:p>
    <w:p w:rsidR="00783695" w:rsidRPr="005E67E9" w:rsidRDefault="00783695" w:rsidP="00F326C7">
      <w:pPr>
        <w:rPr>
          <w:rFonts w:ascii="Arial" w:hAnsi="Arial" w:cs="Arial"/>
          <w:highlight w:val="yellow"/>
        </w:rPr>
      </w:pPr>
    </w:p>
    <w:p w:rsidR="00783695" w:rsidRPr="0005026E" w:rsidRDefault="00783695" w:rsidP="00F326C7">
      <w:pPr>
        <w:rPr>
          <w:rFonts w:ascii="Arial" w:hAnsi="Arial" w:cs="Arial"/>
          <w:sz w:val="20"/>
          <w:szCs w:val="20"/>
        </w:rPr>
      </w:pPr>
      <w:r w:rsidRPr="0005026E">
        <w:rPr>
          <w:rFonts w:ascii="Arial" w:hAnsi="Arial" w:cs="Arial"/>
        </w:rPr>
        <w:t xml:space="preserve">In </w:t>
      </w:r>
      <w:r w:rsidRPr="0005026E">
        <w:rPr>
          <w:rFonts w:ascii="Arial" w:hAnsi="Arial" w:cs="Arial"/>
          <w:b/>
        </w:rPr>
        <w:t>PSHE</w:t>
      </w:r>
      <w:r w:rsidRPr="0005026E">
        <w:rPr>
          <w:rFonts w:ascii="Arial" w:hAnsi="Arial" w:cs="Arial"/>
        </w:rPr>
        <w:t xml:space="preserve"> this term, our unit</w:t>
      </w:r>
      <w:r w:rsidR="0005026E" w:rsidRPr="0005026E">
        <w:rPr>
          <w:rFonts w:ascii="Arial" w:hAnsi="Arial" w:cs="Arial"/>
        </w:rPr>
        <w:t>s are</w:t>
      </w:r>
      <w:r w:rsidRPr="0005026E">
        <w:rPr>
          <w:rFonts w:ascii="Arial" w:hAnsi="Arial" w:cs="Arial"/>
        </w:rPr>
        <w:t xml:space="preserve"> entitled </w:t>
      </w:r>
      <w:r w:rsidRPr="0005026E">
        <w:rPr>
          <w:rFonts w:ascii="Arial" w:hAnsi="Arial" w:cs="Arial"/>
          <w:i/>
        </w:rPr>
        <w:t>‘</w:t>
      </w:r>
      <w:r w:rsidR="0036144A" w:rsidRPr="0005026E">
        <w:rPr>
          <w:rFonts w:ascii="Arial" w:hAnsi="Arial" w:cs="Arial"/>
          <w:szCs w:val="20"/>
        </w:rPr>
        <w:t>Strengths and Challenges</w:t>
      </w:r>
      <w:r w:rsidR="0005026E" w:rsidRPr="0005026E">
        <w:rPr>
          <w:rFonts w:ascii="Arial" w:hAnsi="Arial" w:cs="Arial"/>
          <w:szCs w:val="20"/>
        </w:rPr>
        <w:t>,</w:t>
      </w:r>
      <w:r w:rsidR="00F326C7" w:rsidRPr="0005026E">
        <w:rPr>
          <w:rFonts w:ascii="Arial" w:hAnsi="Arial" w:cs="Arial"/>
          <w:szCs w:val="20"/>
        </w:rPr>
        <w:t>’</w:t>
      </w:r>
      <w:r w:rsidR="0005026E" w:rsidRPr="0005026E">
        <w:rPr>
          <w:rFonts w:ascii="Arial" w:hAnsi="Arial" w:cs="Arial"/>
          <w:szCs w:val="20"/>
        </w:rPr>
        <w:t xml:space="preserve"> and ‘Identity, society and equality.’</w:t>
      </w:r>
      <w:r w:rsidR="00F326C7" w:rsidRPr="0005026E">
        <w:rPr>
          <w:rFonts w:ascii="Arial" w:hAnsi="Arial" w:cs="Arial"/>
          <w:sz w:val="20"/>
          <w:szCs w:val="20"/>
        </w:rPr>
        <w:t xml:space="preserve"> </w:t>
      </w:r>
    </w:p>
    <w:p w:rsidR="00783695" w:rsidRPr="005E67E9" w:rsidRDefault="00783695" w:rsidP="00783695">
      <w:pPr>
        <w:jc w:val="both"/>
        <w:rPr>
          <w:rFonts w:ascii="Arial" w:hAnsi="Arial" w:cs="Arial"/>
          <w:highlight w:val="yellow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</w:p>
    <w:p w:rsidR="00A801A4" w:rsidRPr="00DB3A88" w:rsidRDefault="00A801A4" w:rsidP="00A801A4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>As always, plea</w:t>
      </w:r>
      <w:r>
        <w:rPr>
          <w:rFonts w:ascii="Arial" w:hAnsi="Arial" w:cs="Arial"/>
        </w:rPr>
        <w:t>se do not hesitate to contact us</w:t>
      </w:r>
      <w:r w:rsidRPr="00DB3A88">
        <w:rPr>
          <w:rFonts w:ascii="Arial" w:hAnsi="Arial" w:cs="Arial"/>
        </w:rPr>
        <w:t xml:space="preserve"> if you have any questions or queries regarding the content of this letter.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783695" w:rsidP="00783695">
      <w:pPr>
        <w:jc w:val="both"/>
        <w:rPr>
          <w:rFonts w:ascii="Arial" w:hAnsi="Arial" w:cs="Arial"/>
        </w:rPr>
      </w:pPr>
    </w:p>
    <w:p w:rsidR="00783695" w:rsidRDefault="004F289C" w:rsidP="00783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Mrs Todiresei</w:t>
      </w:r>
    </w:p>
    <w:p w:rsidR="00783695" w:rsidRDefault="00783695" w:rsidP="00783695">
      <w:pPr>
        <w:jc w:val="both"/>
        <w:rPr>
          <w:rFonts w:ascii="Arial" w:hAnsi="Arial" w:cs="Arial"/>
        </w:rPr>
      </w:pPr>
    </w:p>
    <w:p w:rsidR="001462BE" w:rsidRDefault="001462BE"/>
    <w:sectPr w:rsidR="001462BE">
      <w:pgSz w:w="12240" w:h="15840"/>
      <w:pgMar w:top="567" w:right="720" w:bottom="28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5"/>
    <w:rsid w:val="0005026E"/>
    <w:rsid w:val="001462BE"/>
    <w:rsid w:val="0020561F"/>
    <w:rsid w:val="00280E0F"/>
    <w:rsid w:val="0036144A"/>
    <w:rsid w:val="004F289C"/>
    <w:rsid w:val="005E67E9"/>
    <w:rsid w:val="00692AA5"/>
    <w:rsid w:val="00783695"/>
    <w:rsid w:val="009015E9"/>
    <w:rsid w:val="009524D5"/>
    <w:rsid w:val="00A801A4"/>
    <w:rsid w:val="00B677E2"/>
    <w:rsid w:val="00F326C7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2BA8"/>
  <w15:chartTrackingRefBased/>
  <w15:docId w15:val="{4577B512-0018-43F2-B0B8-68C390D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3695"/>
    <w:pPr>
      <w:keepNext/>
      <w:jc w:val="center"/>
      <w:outlineLvl w:val="0"/>
    </w:pPr>
    <w:rPr>
      <w:b/>
      <w:bCs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695"/>
    <w:pPr>
      <w:keepNext/>
      <w:outlineLvl w:val="2"/>
    </w:pPr>
    <w:rPr>
      <w:b/>
      <w:bCs/>
      <w:color w:val="8A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695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83695"/>
    <w:rPr>
      <w:rFonts w:ascii="Times New Roman" w:eastAsia="Times New Roman" w:hAnsi="Times New Roman" w:cs="Times New Roman"/>
      <w:b/>
      <w:bCs/>
      <w:color w:val="8A0000"/>
      <w:sz w:val="24"/>
      <w:szCs w:val="20"/>
    </w:rPr>
  </w:style>
  <w:style w:type="character" w:styleId="Hyperlink">
    <w:name w:val="Hyperlink"/>
    <w:semiHidden/>
    <w:rsid w:val="0078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greatgaddesden.hert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d@greatgaddesden.herts.sch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F481AAF4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Gaddesden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Cheryl Todiresei</cp:lastModifiedBy>
  <cp:revision>2</cp:revision>
  <dcterms:created xsi:type="dcterms:W3CDTF">2019-09-02T14:11:00Z</dcterms:created>
  <dcterms:modified xsi:type="dcterms:W3CDTF">2019-09-02T14:11:00Z</dcterms:modified>
</cp:coreProperties>
</file>