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480" w:hRule="atLeast"/>
        </w:trP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Class Teacher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Mrs. Lilley </w:t>
            </w:r>
          </w:p>
        </w:tc>
      </w:tr>
      <w:tr>
        <w:trPr>
          <w:trHeight w:val="425" w:hRule="atLeast"/>
        </w:trP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Supported by 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Mrs. Robertson </w:t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5"/>
        <w:gridCol w:w="1505"/>
        <w:gridCol w:w="1504"/>
        <w:gridCol w:w="1245"/>
        <w:gridCol w:w="255"/>
        <w:gridCol w:w="1504"/>
        <w:gridCol w:w="1504"/>
        <w:tblGridChange w:id="0">
          <w:tblGrid>
            <w:gridCol w:w="1505"/>
            <w:gridCol w:w="1505"/>
            <w:gridCol w:w="1504"/>
            <w:gridCol w:w="1245"/>
            <w:gridCol w:w="255"/>
            <w:gridCol w:w="1504"/>
            <w:gridCol w:w="1504"/>
          </w:tblGrid>
        </w:tblGridChange>
      </w:tblGrid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9:15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Morning check in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Morning check in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000000" w:space="0" w:sz="4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Morning check in</w:t>
            </w:r>
          </w:p>
        </w:tc>
        <w:tc>
          <w:tcPr>
            <w:vMerge w:val="restart"/>
            <w:tcBorders>
              <w:top w:color="980000" w:space="0" w:sz="12" w:val="single"/>
              <w:left w:color="000000" w:space="0" w:sz="4" w:val="single"/>
              <w:bottom w:color="980000" w:space="0" w:sz="12" w:val="single"/>
              <w:right w:color="98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18">
            <w:pPr>
              <w:ind w:right="113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Morning check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Morning check in</w:t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9:25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000000" w:space="0" w:sz="4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vMerge w:val="continue"/>
            <w:tcBorders>
              <w:top w:color="980000" w:space="0" w:sz="12" w:val="single"/>
              <w:left w:color="000000" w:space="0" w:sz="4" w:val="single"/>
              <w:right w:color="98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Maths</w:t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10:20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gridSpan w:val="2"/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Break</w:t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10:45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0"/>
                <w:szCs w:val="20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0"/>
                <w:szCs w:val="20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0"/>
                <w:szCs w:val="20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0"/>
                <w:szCs w:val="20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0"/>
                <w:szCs w:val="20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11:15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gridSpan w:val="2"/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gridSpan w:val="2"/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Lunch</w:t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Wellbeing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14:30- 15:00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Daily exercise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Daily exercise</w:t>
            </w:r>
          </w:p>
        </w:tc>
        <w:tc>
          <w:tcPr>
            <w:gridSpan w:val="2"/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Daily exercise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Daily exercise</w:t>
            </w:r>
          </w:p>
        </w:tc>
        <w:tc>
          <w:tcPr>
            <w:tcBorders>
              <w:top w:color="980000" w:space="0" w:sz="12" w:val="single"/>
              <w:left w:color="980000" w:space="0" w:sz="12" w:val="single"/>
              <w:bottom w:color="980000" w:space="0" w:sz="12" w:val="single"/>
              <w:right w:color="98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Daily exercise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>
        <w:rFonts w:ascii="Comfortaa" w:cs="Comfortaa" w:eastAsia="Comfortaa" w:hAnsi="Comfortaa"/>
        <w:b w:val="1"/>
        <w:color w:val="980000"/>
        <w:sz w:val="38"/>
        <w:szCs w:val="38"/>
      </w:rPr>
    </w:pPr>
    <w:r w:rsidDel="00000000" w:rsidR="00000000" w:rsidRPr="00000000">
      <w:rPr>
        <w:rFonts w:ascii="Comfortaa" w:cs="Comfortaa" w:eastAsia="Comfortaa" w:hAnsi="Comfortaa"/>
        <w:b w:val="1"/>
        <w:color w:val="980000"/>
        <w:sz w:val="38"/>
        <w:szCs w:val="38"/>
        <w:rtl w:val="0"/>
      </w:rPr>
      <w:t xml:space="preserve">Class Timetable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-695321</wp:posOffset>
          </wp:positionH>
          <wp:positionV relativeFrom="paragraph">
            <wp:posOffset>-342896</wp:posOffset>
          </wp:positionV>
          <wp:extent cx="905203" cy="100965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5203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jc w:val="center"/>
      <w:rPr>
        <w:rFonts w:ascii="Comfortaa" w:cs="Comfortaa" w:eastAsia="Comfortaa" w:hAnsi="Comfortaa"/>
        <w:b w:val="1"/>
        <w:color w:val="980000"/>
        <w:sz w:val="38"/>
        <w:szCs w:val="38"/>
      </w:rPr>
    </w:pPr>
    <w:r w:rsidDel="00000000" w:rsidR="00000000" w:rsidRPr="00000000">
      <w:rPr>
        <w:rFonts w:ascii="Comfortaa" w:cs="Comfortaa" w:eastAsia="Comfortaa" w:hAnsi="Comfortaa"/>
        <w:b w:val="1"/>
        <w:color w:val="980000"/>
        <w:sz w:val="38"/>
        <w:szCs w:val="38"/>
        <w:rtl w:val="0"/>
      </w:rPr>
      <w:t xml:space="preserve">Spring Term 2021: Year 3 &amp; 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07029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7029"/>
  </w:style>
  <w:style w:type="paragraph" w:styleId="Footer">
    <w:name w:val="footer"/>
    <w:basedOn w:val="Normal"/>
    <w:link w:val="FooterChar"/>
    <w:uiPriority w:val="99"/>
    <w:unhideWhenUsed w:val="1"/>
    <w:rsid w:val="00207029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702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zLetYNB5yL7LnwUMe3hZqvnTw==">AMUW2mUp6ISnN/6O5sKQy2asnfOwKnw7Vor7ubyND7WFcdUtEPZm9X3ddLpy1M1eAeuPj/H4O6zQnr49NY1JUQjK4vJoMruomttYrw9iLX1QA8O3nkIH1l7YCgr5tqs+FcHFxJKfBo1U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2020-09-17T22:08:00Z</dcterms:created>
  <dc:creator>Megan Wickens</dc:creator>
</cp:coreProperties>
</file>